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6E" w:rsidRDefault="00DD5575" w:rsidP="00DD5575">
      <w:pPr>
        <w:pStyle w:val="Quote"/>
        <w:spacing w:after="0"/>
        <w:jc w:val="center"/>
        <w:rPr>
          <w:b/>
          <w:i w:val="0"/>
        </w:rPr>
      </w:pPr>
      <w:r>
        <w:rPr>
          <w:b/>
          <w:i w:val="0"/>
        </w:rPr>
        <w:t>California Airedale Terrier Club, Inc.</w:t>
      </w:r>
    </w:p>
    <w:p w:rsidR="00DD5575" w:rsidRDefault="002976D2" w:rsidP="00DD5575">
      <w:pPr>
        <w:spacing w:after="0"/>
        <w:jc w:val="center"/>
      </w:pPr>
      <w:r>
        <w:t xml:space="preserve"> </w:t>
      </w:r>
      <w:r w:rsidR="00D25653">
        <w:t>Board</w:t>
      </w:r>
      <w:r w:rsidR="00DD5575">
        <w:t xml:space="preserve"> Meeting – Saturday,</w:t>
      </w:r>
      <w:r w:rsidR="00C4233F">
        <w:t xml:space="preserve"> June 6</w:t>
      </w:r>
      <w:r w:rsidR="00DD5575">
        <w:t>, 2015</w:t>
      </w:r>
    </w:p>
    <w:p w:rsidR="00DD5575" w:rsidRDefault="00C4233F" w:rsidP="00DD5575">
      <w:pPr>
        <w:spacing w:after="0"/>
        <w:jc w:val="center"/>
      </w:pPr>
      <w:r>
        <w:t>Vallejo, CA (Woofstock Dog Show)</w:t>
      </w:r>
    </w:p>
    <w:p w:rsidR="00DD5575" w:rsidRPr="007E58E3" w:rsidRDefault="00DD5575" w:rsidP="00DD5575">
      <w:pPr>
        <w:spacing w:after="0"/>
        <w:rPr>
          <w:sz w:val="12"/>
          <w:szCs w:val="12"/>
        </w:rPr>
      </w:pPr>
    </w:p>
    <w:p w:rsidR="00D25653" w:rsidRDefault="00DD5575" w:rsidP="00DD5575">
      <w:pPr>
        <w:spacing w:after="0"/>
      </w:pPr>
      <w:r>
        <w:rPr>
          <w:u w:val="single"/>
        </w:rPr>
        <w:t xml:space="preserve">Members in attendance: </w:t>
      </w:r>
      <w:r w:rsidR="00D25653">
        <w:t xml:space="preserve">  </w:t>
      </w:r>
      <w:r>
        <w:t xml:space="preserve">Nancy Strohmaier, </w:t>
      </w:r>
      <w:r w:rsidR="00D25653">
        <w:t>Nancy Dirgo, Carol Kubiak, Virginia Latham Smith</w:t>
      </w:r>
      <w:r w:rsidR="00C4233F">
        <w:t xml:space="preserve">, Devon Allen, </w:t>
      </w:r>
      <w:r w:rsidR="00BE678E">
        <w:t>Christine</w:t>
      </w:r>
      <w:r w:rsidR="00D25653">
        <w:t xml:space="preserve"> Hyde</w:t>
      </w:r>
      <w:r w:rsidR="00DB0946">
        <w:t>, Kris</w:t>
      </w:r>
      <w:r w:rsidR="00920CA1">
        <w:t>t</w:t>
      </w:r>
      <w:r w:rsidR="00DB0946">
        <w:t xml:space="preserve">i </w:t>
      </w:r>
      <w:r w:rsidR="00C4233F">
        <w:t>Burrus</w:t>
      </w:r>
      <w:r w:rsidR="00D25653">
        <w:t>.</w:t>
      </w:r>
      <w:r w:rsidR="00C4233F">
        <w:t xml:space="preserve">  </w:t>
      </w:r>
      <w:r w:rsidR="00C4233F" w:rsidRPr="00C4233F">
        <w:rPr>
          <w:u w:val="single"/>
        </w:rPr>
        <w:t>Guest</w:t>
      </w:r>
      <w:r w:rsidR="00DE3E20">
        <w:rPr>
          <w:u w:val="single"/>
        </w:rPr>
        <w:t>s</w:t>
      </w:r>
      <w:r w:rsidR="00C4233F">
        <w:t xml:space="preserve">: </w:t>
      </w:r>
      <w:r w:rsidR="00DE3E20">
        <w:t xml:space="preserve"> </w:t>
      </w:r>
      <w:r w:rsidR="00C4233F">
        <w:t>Sarah Roberts</w:t>
      </w:r>
      <w:r w:rsidR="00DE3E20">
        <w:t>, Nancy Bougher</w:t>
      </w:r>
      <w:r w:rsidR="004847A4">
        <w:t>, Deirdre Dawson.</w:t>
      </w:r>
    </w:p>
    <w:p w:rsidR="00DB0946" w:rsidRPr="001D0944" w:rsidRDefault="00DB0946" w:rsidP="00DD5575">
      <w:pPr>
        <w:spacing w:after="0"/>
        <w:rPr>
          <w:sz w:val="12"/>
          <w:szCs w:val="12"/>
        </w:rPr>
      </w:pPr>
    </w:p>
    <w:p w:rsidR="001D0944" w:rsidRDefault="00E91C1E" w:rsidP="00DD5575">
      <w:pPr>
        <w:spacing w:after="0"/>
      </w:pPr>
      <w:r w:rsidRPr="00E91C1E">
        <w:t xml:space="preserve">President, Devon Allen called the meeting to order at: </w:t>
      </w:r>
      <w:r w:rsidR="00CD074E">
        <w:t>1:55</w:t>
      </w:r>
      <w:r w:rsidR="00D25653" w:rsidRPr="00E91C1E">
        <w:t xml:space="preserve"> PM</w:t>
      </w:r>
      <w:r w:rsidR="001D0944">
        <w:t>.  The purpose of this meeting is to discuss the Specialty Show and Trial.  Guests Deirdre Dawson, Sarah Roberts and Nancy Bougher were welcomed.</w:t>
      </w:r>
    </w:p>
    <w:p w:rsidR="007E58E3" w:rsidRPr="007E58E3" w:rsidRDefault="001D0944" w:rsidP="00DD5575">
      <w:pPr>
        <w:spacing w:after="0"/>
        <w:rPr>
          <w:sz w:val="12"/>
          <w:szCs w:val="12"/>
        </w:rPr>
      </w:pPr>
      <w:r>
        <w:t xml:space="preserve"> </w:t>
      </w:r>
    </w:p>
    <w:p w:rsidR="00E91C1E" w:rsidRDefault="00793BF5" w:rsidP="00E91C1E">
      <w:pPr>
        <w:spacing w:after="0" w:line="240" w:lineRule="auto"/>
      </w:pPr>
      <w:r>
        <w:t>A m</w:t>
      </w:r>
      <w:r w:rsidR="00292DB1">
        <w:t xml:space="preserve">otion to approve the </w:t>
      </w:r>
      <w:r w:rsidR="001D4AE1">
        <w:t xml:space="preserve">meeting minutes </w:t>
      </w:r>
      <w:r w:rsidR="002976D2">
        <w:t xml:space="preserve">was made and approved.  </w:t>
      </w:r>
      <w:r w:rsidR="00292DB1">
        <w:t>M/S</w:t>
      </w:r>
      <w:r w:rsidR="00E91C1E">
        <w:t>:</w:t>
      </w:r>
      <w:r w:rsidR="00292DB1">
        <w:t xml:space="preserve">  Virginia Latham Smith / </w:t>
      </w:r>
      <w:r w:rsidR="002976D2">
        <w:t>Nancy Dirgo</w:t>
      </w:r>
      <w:r w:rsidR="00E91C1E">
        <w:t xml:space="preserve">.  </w:t>
      </w:r>
    </w:p>
    <w:p w:rsidR="001D4AE1" w:rsidRPr="001D0944" w:rsidRDefault="001D4AE1" w:rsidP="00E91C1E">
      <w:pPr>
        <w:spacing w:after="0" w:line="240" w:lineRule="auto"/>
        <w:rPr>
          <w:sz w:val="12"/>
          <w:szCs w:val="12"/>
        </w:rPr>
      </w:pPr>
    </w:p>
    <w:p w:rsidR="00B423F7" w:rsidRDefault="00F4662B" w:rsidP="001D0944">
      <w:pPr>
        <w:spacing w:after="0" w:line="240" w:lineRule="auto"/>
      </w:pPr>
      <w:r>
        <w:rPr>
          <w:u w:val="single"/>
        </w:rPr>
        <w:t>Non-Specialty Items:</w:t>
      </w:r>
      <w:r>
        <w:t xml:space="preserve">  Sarah Roberts requested approval to purchase software to use in photo compression for the newsletter.   A motion was made and approved to allot up to $250.0</w:t>
      </w:r>
      <w:r w:rsidR="00F837BD">
        <w:t>0</w:t>
      </w:r>
      <w:r>
        <w:t xml:space="preserve"> for the purchase of </w:t>
      </w:r>
      <w:r>
        <w:t>Adobe Acrobat Version 10</w:t>
      </w:r>
      <w:r w:rsidR="0026764D">
        <w:t xml:space="preserve"> software.  M/S</w:t>
      </w:r>
      <w:r w:rsidR="00B423F7">
        <w:t xml:space="preserve">: </w:t>
      </w:r>
      <w:r>
        <w:t xml:space="preserve"> Virginia Latham Smith / Chris Hyde.</w:t>
      </w:r>
    </w:p>
    <w:p w:rsidR="00F4662B" w:rsidRPr="002D0B1B" w:rsidRDefault="002D0B1B" w:rsidP="002D0B1B">
      <w:pPr>
        <w:tabs>
          <w:tab w:val="left" w:pos="975"/>
        </w:tabs>
        <w:spacing w:after="0" w:line="240" w:lineRule="auto"/>
        <w:rPr>
          <w:sz w:val="12"/>
          <w:szCs w:val="12"/>
        </w:rPr>
      </w:pPr>
      <w:r>
        <w:tab/>
      </w:r>
    </w:p>
    <w:p w:rsidR="00F4662B" w:rsidRDefault="002D0B1B" w:rsidP="001D0944">
      <w:pPr>
        <w:spacing w:after="0" w:line="240" w:lineRule="auto"/>
      </w:pPr>
      <w:r>
        <w:rPr>
          <w:u w:val="single"/>
        </w:rPr>
        <w:t>Specialty Committees</w:t>
      </w:r>
      <w:r w:rsidR="004C3BA0">
        <w:t>:</w:t>
      </w:r>
    </w:p>
    <w:p w:rsidR="004C3BA0" w:rsidRDefault="004C3BA0" w:rsidP="004C3BA0">
      <w:pPr>
        <w:spacing w:after="0" w:line="240" w:lineRule="auto"/>
      </w:pPr>
      <w:r w:rsidRPr="004C3BA0">
        <w:rPr>
          <w:u w:val="single"/>
        </w:rPr>
        <w:t>Obedience:</w:t>
      </w:r>
      <w:r>
        <w:t xml:space="preserve">  </w:t>
      </w:r>
    </w:p>
    <w:p w:rsidR="004C3BA0" w:rsidRDefault="004C3BA0" w:rsidP="004C3BA0">
      <w:pPr>
        <w:pStyle w:val="ListParagraph"/>
        <w:numPr>
          <w:ilvl w:val="0"/>
          <w:numId w:val="12"/>
        </w:numPr>
        <w:spacing w:after="0" w:line="240" w:lineRule="auto"/>
      </w:pPr>
      <w:r>
        <w:t>Nancy Bougher reported the obedience trial went smoothly.  The evening trial was delayed due to time overrun by NCTA Rally trial.  There were very few spectators at the trial, leaving only Nancy &amp; Bill Strohmaier and herself to wrap things up at the end of the trial.  Nancy Bougher proposes that the club cancel CATC Specialty Obedience Trial and, instead, combine as a “supported entry” with the NCTA trial.</w:t>
      </w:r>
    </w:p>
    <w:p w:rsidR="004C3BA0" w:rsidRDefault="004C3BA0" w:rsidP="004C3BA0">
      <w:pPr>
        <w:pStyle w:val="ListParagraph"/>
        <w:numPr>
          <w:ilvl w:val="0"/>
          <w:numId w:val="12"/>
        </w:numPr>
        <w:spacing w:after="0" w:line="240" w:lineRule="auto"/>
      </w:pPr>
      <w:r>
        <w:t xml:space="preserve">Chris Hyde likes having the trial after BIS, so that </w:t>
      </w:r>
      <w:r w:rsidR="000C32CA">
        <w:t>conformation exhibitors have the opportunity to watch.  CATC is one of the few clubs remaining that supports obedience.  Chris Hyde would like the board to delay making a decision at this time.</w:t>
      </w:r>
    </w:p>
    <w:p w:rsidR="000C32CA" w:rsidRDefault="000C32CA" w:rsidP="004C3BA0">
      <w:pPr>
        <w:pStyle w:val="ListParagraph"/>
        <w:numPr>
          <w:ilvl w:val="0"/>
          <w:numId w:val="12"/>
        </w:numPr>
        <w:spacing w:after="0" w:line="240" w:lineRule="auto"/>
      </w:pPr>
      <w:r>
        <w:t>Virginia Latham Smith mentioned “spectators” present or lacking at the obedience trial should not be of “ultimate” importance.</w:t>
      </w:r>
    </w:p>
    <w:p w:rsidR="000C32CA" w:rsidRDefault="000C32CA" w:rsidP="004C3BA0">
      <w:pPr>
        <w:pStyle w:val="ListParagraph"/>
        <w:numPr>
          <w:ilvl w:val="0"/>
          <w:numId w:val="12"/>
        </w:numPr>
        <w:spacing w:after="0" w:line="240" w:lineRule="auto"/>
      </w:pPr>
      <w:r>
        <w:t>Devon Allen agreed that membership should be involved in making suggestions and decisions on the future of CATC obedience/rally trial.</w:t>
      </w:r>
    </w:p>
    <w:p w:rsidR="000C32CA" w:rsidRDefault="000C32CA" w:rsidP="004C3BA0">
      <w:pPr>
        <w:pStyle w:val="ListParagraph"/>
        <w:numPr>
          <w:ilvl w:val="0"/>
          <w:numId w:val="12"/>
        </w:numPr>
        <w:spacing w:after="0" w:line="240" w:lineRule="auto"/>
      </w:pPr>
      <w:r>
        <w:t>Nancy Strohmaier suggested the club revitalize the obedience and rally classes in an effort to increase interest and participation.  Classes could be held at Dog Dynasty in Pleasanton in conjunction with Trim and Train session.  Members or a hired trainer could teach classes.</w:t>
      </w:r>
    </w:p>
    <w:p w:rsidR="000C32CA" w:rsidRDefault="000C32CA" w:rsidP="004C3BA0">
      <w:pPr>
        <w:pStyle w:val="ListParagraph"/>
        <w:numPr>
          <w:ilvl w:val="0"/>
          <w:numId w:val="12"/>
        </w:numPr>
        <w:spacing w:after="0" w:line="240" w:lineRule="auto"/>
      </w:pPr>
      <w:r>
        <w:t>Kristi Burrus suggested the club offer CATC medallions at the NCTA trial for obedience and rally.</w:t>
      </w:r>
    </w:p>
    <w:p w:rsidR="000C32CA" w:rsidRDefault="000C32CA" w:rsidP="004C3BA0">
      <w:pPr>
        <w:pStyle w:val="ListParagraph"/>
        <w:numPr>
          <w:ilvl w:val="0"/>
          <w:numId w:val="12"/>
        </w:numPr>
        <w:spacing w:after="0" w:line="240" w:lineRule="auto"/>
      </w:pPr>
      <w:r>
        <w:t>Christine Hyde said “making money” for the club is not the proper way for to make the decision.</w:t>
      </w:r>
      <w:r w:rsidR="00B423F7">
        <w:t xml:space="preserve">  Again, she suggested the board should delay making a decision to allow more time for brain storming on the issues.</w:t>
      </w:r>
    </w:p>
    <w:p w:rsidR="00007A5C" w:rsidRDefault="00007A5C" w:rsidP="004C3BA0">
      <w:pPr>
        <w:pStyle w:val="ListParagraph"/>
        <w:numPr>
          <w:ilvl w:val="0"/>
          <w:numId w:val="12"/>
        </w:numPr>
        <w:spacing w:after="0" w:line="240" w:lineRule="auto"/>
      </w:pPr>
      <w:r>
        <w:t>Nancy Bougher suggested the club refrain from hiring “out-of-area” judges to keep costs down.  The club may need to devise a list to rank judges by probable costs.</w:t>
      </w:r>
    </w:p>
    <w:p w:rsidR="000C32CA" w:rsidRDefault="00B423F7" w:rsidP="00B423F7">
      <w:pPr>
        <w:spacing w:after="0" w:line="240" w:lineRule="auto"/>
      </w:pPr>
      <w:r w:rsidRPr="00B423F7">
        <w:rPr>
          <w:u w:val="single"/>
        </w:rPr>
        <w:t>Conformation</w:t>
      </w:r>
      <w:r>
        <w:t>:</w:t>
      </w:r>
    </w:p>
    <w:p w:rsidR="00B423F7" w:rsidRDefault="00B423F7" w:rsidP="00B423F7">
      <w:pPr>
        <w:pStyle w:val="ListParagraph"/>
        <w:numPr>
          <w:ilvl w:val="0"/>
          <w:numId w:val="13"/>
        </w:numPr>
        <w:spacing w:after="0" w:line="240" w:lineRule="auto"/>
      </w:pPr>
      <w:r>
        <w:t>Devon Allen thought the luncheon was very good and well organized.  He thought the food and organization for both hospitality and the banquet was very good.</w:t>
      </w:r>
    </w:p>
    <w:p w:rsidR="00007A5C" w:rsidRDefault="00007A5C" w:rsidP="00B423F7">
      <w:pPr>
        <w:pStyle w:val="ListParagraph"/>
        <w:numPr>
          <w:ilvl w:val="0"/>
          <w:numId w:val="13"/>
        </w:numPr>
        <w:spacing w:after="0" w:line="240" w:lineRule="auto"/>
      </w:pPr>
      <w:r>
        <w:t>Devon Allen noted that there was an added “parking validation fee” listed on the DoubleTree bill.  Deirdre Dawson will contact the hotel about this charge.</w:t>
      </w:r>
    </w:p>
    <w:p w:rsidR="00007A5C" w:rsidRDefault="00007A5C" w:rsidP="00B423F7">
      <w:pPr>
        <w:pStyle w:val="ListParagraph"/>
        <w:numPr>
          <w:ilvl w:val="0"/>
          <w:numId w:val="13"/>
        </w:numPr>
        <w:spacing w:after="0" w:line="240" w:lineRule="auto"/>
      </w:pPr>
      <w:r>
        <w:t>Devon Allen noted that the unloading and loading seemed to go smoothly this year.</w:t>
      </w:r>
    </w:p>
    <w:p w:rsidR="006E1544" w:rsidRDefault="006E1544" w:rsidP="00B423F7">
      <w:pPr>
        <w:pStyle w:val="ListParagraph"/>
        <w:numPr>
          <w:ilvl w:val="0"/>
          <w:numId w:val="13"/>
        </w:numPr>
        <w:spacing w:after="0" w:line="240" w:lineRule="auto"/>
      </w:pPr>
      <w:r>
        <w:t xml:space="preserve">Nancy Bougher noted Specialty resulted in a loss of $2,300 for the club.  Some </w:t>
      </w:r>
      <w:r w:rsidR="003C3FAF">
        <w:t xml:space="preserve">fundraising </w:t>
      </w:r>
      <w:r>
        <w:t>ideas</w:t>
      </w:r>
      <w:r w:rsidR="009D19AD">
        <w:t xml:space="preserve"> and team leaders such as</w:t>
      </w:r>
      <w:r>
        <w:t xml:space="preserve"> Raffles (Carol Kubiak)</w:t>
      </w:r>
      <w:r w:rsidR="009D19AD">
        <w:t xml:space="preserve"> and Creative Things (Amanda Albers) were suggested by Nancy Bougher.</w:t>
      </w:r>
    </w:p>
    <w:p w:rsidR="003815D3" w:rsidRDefault="003815D3" w:rsidP="00B423F7">
      <w:pPr>
        <w:pStyle w:val="ListParagraph"/>
        <w:numPr>
          <w:ilvl w:val="0"/>
          <w:numId w:val="13"/>
        </w:numPr>
        <w:spacing w:after="0" w:line="240" w:lineRule="auto"/>
      </w:pPr>
      <w:r>
        <w:t>Chris Hyde proposed looking for another “host” hotel.</w:t>
      </w:r>
    </w:p>
    <w:p w:rsidR="003815D3" w:rsidRDefault="003815D3" w:rsidP="00B423F7">
      <w:pPr>
        <w:pStyle w:val="ListParagraph"/>
        <w:numPr>
          <w:ilvl w:val="0"/>
          <w:numId w:val="13"/>
        </w:numPr>
        <w:spacing w:after="0" w:line="240" w:lineRule="auto"/>
      </w:pPr>
      <w:r>
        <w:t>Devon Allen said NCTA did not get a “reduced group booking rate”.</w:t>
      </w:r>
    </w:p>
    <w:p w:rsidR="003815D3" w:rsidRDefault="003815D3" w:rsidP="00B423F7">
      <w:pPr>
        <w:pStyle w:val="ListParagraph"/>
        <w:numPr>
          <w:ilvl w:val="0"/>
          <w:numId w:val="13"/>
        </w:numPr>
        <w:spacing w:after="0" w:line="240" w:lineRule="auto"/>
      </w:pPr>
      <w:r>
        <w:t>Nancy Bougher and Virginia Latham Smith agreed to research and visit hotels in the Sacramento area that both allow dogs and have a banquet room.</w:t>
      </w:r>
    </w:p>
    <w:p w:rsidR="003815D3" w:rsidRDefault="003815D3" w:rsidP="00B423F7">
      <w:pPr>
        <w:pStyle w:val="ListParagraph"/>
        <w:numPr>
          <w:ilvl w:val="0"/>
          <w:numId w:val="13"/>
        </w:numPr>
        <w:spacing w:after="0" w:line="240" w:lineRule="auto"/>
      </w:pPr>
      <w:r>
        <w:lastRenderedPageBreak/>
        <w:t>Chris Hyde mentioned there is a “new” Red Lion hotel near Costco.</w:t>
      </w:r>
    </w:p>
    <w:p w:rsidR="003815D3" w:rsidRDefault="003815D3" w:rsidP="00B423F7">
      <w:pPr>
        <w:pStyle w:val="ListParagraph"/>
        <w:numPr>
          <w:ilvl w:val="0"/>
          <w:numId w:val="13"/>
        </w:numPr>
        <w:spacing w:after="0" w:line="240" w:lineRule="auto"/>
      </w:pPr>
      <w:r>
        <w:t>Chris Hyde and Devon Allen suggested the club offer a seminar or event demonstration for the Specialty next year.</w:t>
      </w:r>
      <w:r w:rsidR="002A50FB">
        <w:t xml:space="preserve">  Nosework and Barn Hunt were mentioned.  Devon Allen noted </w:t>
      </w:r>
      <w:r w:rsidR="002D0B1B">
        <w:t>that AKC</w:t>
      </w:r>
      <w:r w:rsidR="002A50FB">
        <w:t xml:space="preserve"> does not allow clubs to offer two specialties on the same day.</w:t>
      </w:r>
    </w:p>
    <w:p w:rsidR="002A50FB" w:rsidRDefault="002A50FB" w:rsidP="00B423F7">
      <w:pPr>
        <w:pStyle w:val="ListParagraph"/>
        <w:numPr>
          <w:ilvl w:val="0"/>
          <w:numId w:val="13"/>
        </w:numPr>
        <w:spacing w:after="0" w:line="240" w:lineRule="auto"/>
      </w:pPr>
      <w:r>
        <w:t>Other ideas for the 2016 Specialty to attract out-of-town guests included a River Cruise (Devon Allen) or Railroad Museum tour (Nancy Bougher).</w:t>
      </w:r>
    </w:p>
    <w:p w:rsidR="002A50FB" w:rsidRDefault="002A50FB" w:rsidP="002A50FB">
      <w:pPr>
        <w:spacing w:after="0" w:line="240" w:lineRule="auto"/>
      </w:pPr>
      <w:r>
        <w:rPr>
          <w:u w:val="single"/>
        </w:rPr>
        <w:t>New Business</w:t>
      </w:r>
      <w:r>
        <w:t>:</w:t>
      </w:r>
    </w:p>
    <w:p w:rsidR="002A50FB" w:rsidRDefault="00CE26BD" w:rsidP="002A50FB">
      <w:pPr>
        <w:pStyle w:val="ListParagraph"/>
        <w:numPr>
          <w:ilvl w:val="0"/>
          <w:numId w:val="14"/>
        </w:numPr>
        <w:spacing w:after="0" w:line="240" w:lineRule="auto"/>
      </w:pPr>
      <w:r>
        <w:t xml:space="preserve">Devon Allen suggested the board develop and adopt Newsletter guidelines for the Specialty Issue.  Sarah Roberts reported that there are no written guidelines for the Newsletter other than for advertising.  Decisions pertaining to what is included in the newsletter seem to be the left to the editor.  Other than our club sponsored specialty show, </w:t>
      </w:r>
      <w:r w:rsidR="000769EC">
        <w:t xml:space="preserve">previous </w:t>
      </w:r>
      <w:bookmarkStart w:id="0" w:name="_GoBack"/>
      <w:bookmarkEnd w:id="0"/>
      <w:r>
        <w:t xml:space="preserve">CATC newsletter exposure of other regional or ATCA floating specialties was limited or not covered at all. </w:t>
      </w:r>
      <w:r w:rsidR="00C72B3E">
        <w:t xml:space="preserve">Devon Allen suggested the board adopt ATCA guidelines pertaining to Specialty/Sweepstakes photos.  </w:t>
      </w:r>
    </w:p>
    <w:p w:rsidR="007F1A51" w:rsidRDefault="007F1A51" w:rsidP="002A50FB">
      <w:pPr>
        <w:pStyle w:val="ListParagraph"/>
        <w:numPr>
          <w:ilvl w:val="0"/>
          <w:numId w:val="14"/>
        </w:numPr>
        <w:spacing w:after="0" w:line="240" w:lineRule="auto"/>
      </w:pPr>
      <w:r>
        <w:t xml:space="preserve">Nancy Strohmaier requested that candid shots of a person or dog be approved by that person/owner before publishing in the newsletter.  Sarah Roberts thought that would be too cumbersome for the newsletter editor.  Nancy Strohmaier reiterated that strict care and tact must be implemented when using candid images in the club newsletter. </w:t>
      </w:r>
    </w:p>
    <w:p w:rsidR="00C72B3E" w:rsidRDefault="00C72B3E" w:rsidP="002A50FB">
      <w:pPr>
        <w:pStyle w:val="ListParagraph"/>
        <w:numPr>
          <w:ilvl w:val="0"/>
          <w:numId w:val="14"/>
        </w:numPr>
        <w:spacing w:after="0" w:line="240" w:lineRule="auto"/>
      </w:pPr>
      <w:r>
        <w:t>A motion was made and approved to adopt ATCA Guidelines for Specialty Photos.  M/S/C: Kristi Burrus / Chis Hyde.</w:t>
      </w:r>
    </w:p>
    <w:p w:rsidR="00E77429" w:rsidRDefault="00E77429" w:rsidP="00E77429">
      <w:pPr>
        <w:spacing w:after="0" w:line="240" w:lineRule="auto"/>
      </w:pPr>
      <w:r>
        <w:rPr>
          <w:u w:val="single"/>
        </w:rPr>
        <w:t>Old Business</w:t>
      </w:r>
      <w:r>
        <w:t>:</w:t>
      </w:r>
    </w:p>
    <w:p w:rsidR="00E77429" w:rsidRDefault="00E77429" w:rsidP="00E77429">
      <w:pPr>
        <w:pStyle w:val="ListParagraph"/>
        <w:numPr>
          <w:ilvl w:val="0"/>
          <w:numId w:val="15"/>
        </w:numPr>
        <w:spacing w:after="0" w:line="240" w:lineRule="auto"/>
      </w:pPr>
      <w:r>
        <w:t>Nancy Dirgo purchased a hard drive for backup purposes of the club historical data.</w:t>
      </w:r>
    </w:p>
    <w:p w:rsidR="00E77429" w:rsidRPr="002D0B1B" w:rsidRDefault="00E77429" w:rsidP="00E77429">
      <w:pPr>
        <w:spacing w:after="0" w:line="240" w:lineRule="auto"/>
        <w:rPr>
          <w:sz w:val="12"/>
          <w:szCs w:val="12"/>
        </w:rPr>
      </w:pPr>
    </w:p>
    <w:p w:rsidR="00E77429" w:rsidRPr="00E77429" w:rsidRDefault="00E77429" w:rsidP="00E77429">
      <w:pPr>
        <w:spacing w:after="0" w:line="240" w:lineRule="auto"/>
      </w:pPr>
      <w:r>
        <w:t>A motion to adjourn was made and approved at 2:45 PM.  M/S/C: Virginia Latham Smith / Nancy Dirgo</w:t>
      </w:r>
    </w:p>
    <w:p w:rsidR="004833E9" w:rsidRPr="002D0B1B" w:rsidRDefault="004833E9" w:rsidP="009B4DC9">
      <w:pPr>
        <w:spacing w:after="0"/>
        <w:rPr>
          <w:sz w:val="12"/>
          <w:szCs w:val="12"/>
        </w:rPr>
      </w:pPr>
    </w:p>
    <w:p w:rsidR="004833E9" w:rsidRDefault="004833E9" w:rsidP="009B4DC9">
      <w:pPr>
        <w:spacing w:after="0"/>
      </w:pPr>
      <w:r>
        <w:t>Respectfully submitted by:</w:t>
      </w:r>
    </w:p>
    <w:p w:rsidR="004833E9" w:rsidRPr="009B4DC9" w:rsidRDefault="004833E9" w:rsidP="009B4DC9">
      <w:pPr>
        <w:spacing w:after="0"/>
      </w:pPr>
      <w:r>
        <w:t>Nancy Strohmaier</w:t>
      </w:r>
    </w:p>
    <w:p w:rsidR="003C43A7" w:rsidRPr="004847A4" w:rsidRDefault="003C43A7" w:rsidP="003C43A7">
      <w:pPr>
        <w:spacing w:after="0"/>
        <w:ind w:left="1440"/>
        <w:rPr>
          <w:u w:val="single"/>
        </w:rPr>
      </w:pPr>
    </w:p>
    <w:p w:rsidR="003C43A7" w:rsidRPr="0063763E" w:rsidRDefault="003C43A7" w:rsidP="003C43A7">
      <w:pPr>
        <w:spacing w:after="0"/>
      </w:pPr>
    </w:p>
    <w:p w:rsidR="0063763E" w:rsidRPr="0063763E" w:rsidRDefault="0063763E" w:rsidP="00D611C5">
      <w:pPr>
        <w:spacing w:after="0"/>
      </w:pPr>
    </w:p>
    <w:p w:rsidR="00DD5575" w:rsidRPr="00DD5575" w:rsidRDefault="00DD5575" w:rsidP="00DD5575">
      <w:pPr>
        <w:jc w:val="center"/>
      </w:pPr>
    </w:p>
    <w:p w:rsidR="00DD5575" w:rsidRPr="00DD5575" w:rsidRDefault="00DD5575" w:rsidP="00DD5575"/>
    <w:sectPr w:rsidR="00DD5575" w:rsidRPr="00DD5575" w:rsidSect="00DD557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FE0"/>
    <w:multiLevelType w:val="hybridMultilevel"/>
    <w:tmpl w:val="7852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368C2"/>
    <w:multiLevelType w:val="hybridMultilevel"/>
    <w:tmpl w:val="67F6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6E3F29"/>
    <w:multiLevelType w:val="hybridMultilevel"/>
    <w:tmpl w:val="894A5A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24F40D8"/>
    <w:multiLevelType w:val="hybridMultilevel"/>
    <w:tmpl w:val="B29A414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26228A9"/>
    <w:multiLevelType w:val="hybridMultilevel"/>
    <w:tmpl w:val="436E1D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ECC39A7"/>
    <w:multiLevelType w:val="hybridMultilevel"/>
    <w:tmpl w:val="077C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BB6C1D"/>
    <w:multiLevelType w:val="hybridMultilevel"/>
    <w:tmpl w:val="CAF4AB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9706F42"/>
    <w:multiLevelType w:val="hybridMultilevel"/>
    <w:tmpl w:val="25360A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A27399C"/>
    <w:multiLevelType w:val="hybridMultilevel"/>
    <w:tmpl w:val="C9F2E1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EC26394"/>
    <w:multiLevelType w:val="hybridMultilevel"/>
    <w:tmpl w:val="E99ED2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1BE4725"/>
    <w:multiLevelType w:val="hybridMultilevel"/>
    <w:tmpl w:val="140A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73460C"/>
    <w:multiLevelType w:val="hybridMultilevel"/>
    <w:tmpl w:val="EC0AD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243214"/>
    <w:multiLevelType w:val="hybridMultilevel"/>
    <w:tmpl w:val="980A3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527A0E"/>
    <w:multiLevelType w:val="hybridMultilevel"/>
    <w:tmpl w:val="7E4A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061548"/>
    <w:multiLevelType w:val="hybridMultilevel"/>
    <w:tmpl w:val="3E96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
  </w:num>
  <w:num w:numId="4">
    <w:abstractNumId w:val="9"/>
  </w:num>
  <w:num w:numId="5">
    <w:abstractNumId w:val="4"/>
  </w:num>
  <w:num w:numId="6">
    <w:abstractNumId w:val="3"/>
  </w:num>
  <w:num w:numId="7">
    <w:abstractNumId w:val="8"/>
  </w:num>
  <w:num w:numId="8">
    <w:abstractNumId w:val="7"/>
  </w:num>
  <w:num w:numId="9">
    <w:abstractNumId w:val="6"/>
  </w:num>
  <w:num w:numId="10">
    <w:abstractNumId w:val="0"/>
  </w:num>
  <w:num w:numId="11">
    <w:abstractNumId w:val="13"/>
  </w:num>
  <w:num w:numId="12">
    <w:abstractNumId w:val="5"/>
  </w:num>
  <w:num w:numId="13">
    <w:abstractNumId w:val="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B9"/>
    <w:rsid w:val="000067A6"/>
    <w:rsid w:val="00007A5C"/>
    <w:rsid w:val="00072808"/>
    <w:rsid w:val="000769EC"/>
    <w:rsid w:val="00085473"/>
    <w:rsid w:val="000C1724"/>
    <w:rsid w:val="000C32CA"/>
    <w:rsid w:val="00105F5E"/>
    <w:rsid w:val="001759D3"/>
    <w:rsid w:val="00195022"/>
    <w:rsid w:val="001A40F3"/>
    <w:rsid w:val="001D0944"/>
    <w:rsid w:val="001D4AE1"/>
    <w:rsid w:val="00240478"/>
    <w:rsid w:val="0026764D"/>
    <w:rsid w:val="00292DB1"/>
    <w:rsid w:val="002976D2"/>
    <w:rsid w:val="002A50FB"/>
    <w:rsid w:val="002D0B1B"/>
    <w:rsid w:val="00321B37"/>
    <w:rsid w:val="003815D3"/>
    <w:rsid w:val="003C3FAF"/>
    <w:rsid w:val="003C43A7"/>
    <w:rsid w:val="003E2EAB"/>
    <w:rsid w:val="004833E9"/>
    <w:rsid w:val="004847A4"/>
    <w:rsid w:val="004C3BA0"/>
    <w:rsid w:val="005546B9"/>
    <w:rsid w:val="00596835"/>
    <w:rsid w:val="005C4ECD"/>
    <w:rsid w:val="0063763E"/>
    <w:rsid w:val="00691699"/>
    <w:rsid w:val="0069224B"/>
    <w:rsid w:val="006A1336"/>
    <w:rsid w:val="006D57D5"/>
    <w:rsid w:val="006E1544"/>
    <w:rsid w:val="0071126E"/>
    <w:rsid w:val="0077635C"/>
    <w:rsid w:val="00793BF5"/>
    <w:rsid w:val="007A6210"/>
    <w:rsid w:val="007D3965"/>
    <w:rsid w:val="007E58E3"/>
    <w:rsid w:val="007F1A51"/>
    <w:rsid w:val="008554CF"/>
    <w:rsid w:val="008A52D5"/>
    <w:rsid w:val="008C4A5F"/>
    <w:rsid w:val="008D513C"/>
    <w:rsid w:val="00920CA1"/>
    <w:rsid w:val="009A62A0"/>
    <w:rsid w:val="009B4DC9"/>
    <w:rsid w:val="009D19AD"/>
    <w:rsid w:val="009D52EB"/>
    <w:rsid w:val="00A0764F"/>
    <w:rsid w:val="00A814FD"/>
    <w:rsid w:val="00AE6271"/>
    <w:rsid w:val="00B423F7"/>
    <w:rsid w:val="00B87498"/>
    <w:rsid w:val="00BE678E"/>
    <w:rsid w:val="00C4233F"/>
    <w:rsid w:val="00C72B3E"/>
    <w:rsid w:val="00CC0DD0"/>
    <w:rsid w:val="00CD074E"/>
    <w:rsid w:val="00CE26BD"/>
    <w:rsid w:val="00D25653"/>
    <w:rsid w:val="00D611C5"/>
    <w:rsid w:val="00DA1921"/>
    <w:rsid w:val="00DB0946"/>
    <w:rsid w:val="00DD5575"/>
    <w:rsid w:val="00DE3E20"/>
    <w:rsid w:val="00E77429"/>
    <w:rsid w:val="00E84B7B"/>
    <w:rsid w:val="00E91C1E"/>
    <w:rsid w:val="00EE421E"/>
    <w:rsid w:val="00F4662B"/>
    <w:rsid w:val="00F837BD"/>
    <w:rsid w:val="00FA0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5546B9"/>
    <w:rPr>
      <w:i/>
      <w:iCs/>
      <w:color w:val="000000" w:themeColor="text1"/>
    </w:rPr>
  </w:style>
  <w:style w:type="character" w:customStyle="1" w:styleId="QuoteChar">
    <w:name w:val="Quote Char"/>
    <w:basedOn w:val="DefaultParagraphFont"/>
    <w:link w:val="Quote"/>
    <w:uiPriority w:val="29"/>
    <w:rsid w:val="005546B9"/>
    <w:rPr>
      <w:i/>
      <w:iCs/>
      <w:color w:val="000000" w:themeColor="text1"/>
    </w:rPr>
  </w:style>
  <w:style w:type="paragraph" w:styleId="ListParagraph">
    <w:name w:val="List Paragraph"/>
    <w:basedOn w:val="Normal"/>
    <w:uiPriority w:val="34"/>
    <w:qFormat/>
    <w:rsid w:val="007A62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5546B9"/>
    <w:rPr>
      <w:i/>
      <w:iCs/>
      <w:color w:val="000000" w:themeColor="text1"/>
    </w:rPr>
  </w:style>
  <w:style w:type="character" w:customStyle="1" w:styleId="QuoteChar">
    <w:name w:val="Quote Char"/>
    <w:basedOn w:val="DefaultParagraphFont"/>
    <w:link w:val="Quote"/>
    <w:uiPriority w:val="29"/>
    <w:rsid w:val="005546B9"/>
    <w:rPr>
      <w:i/>
      <w:iCs/>
      <w:color w:val="000000" w:themeColor="text1"/>
    </w:rPr>
  </w:style>
  <w:style w:type="paragraph" w:styleId="ListParagraph">
    <w:name w:val="List Paragraph"/>
    <w:basedOn w:val="Normal"/>
    <w:uiPriority w:val="34"/>
    <w:qFormat/>
    <w:rsid w:val="007A62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5B153-F474-4843-ADAB-5EC035A7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23</cp:revision>
  <cp:lastPrinted>2015-07-30T23:08:00Z</cp:lastPrinted>
  <dcterms:created xsi:type="dcterms:W3CDTF">2015-07-30T21:02:00Z</dcterms:created>
  <dcterms:modified xsi:type="dcterms:W3CDTF">2015-07-30T23:16:00Z</dcterms:modified>
</cp:coreProperties>
</file>